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2"/>
        <w:gridCol w:w="5345"/>
      </w:tblGrid>
      <w:tr w:rsidR="00BB4391" w:rsidRPr="00F626A9" w14:paraId="750CD938" w14:textId="77777777" w:rsidTr="008D55E0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2F8E" w14:textId="77777777" w:rsidR="00BB4391" w:rsidRPr="00F626A9" w:rsidRDefault="00BB4391" w:rsidP="008D55E0">
            <w:pPr>
              <w:jc w:val="center"/>
              <w:rPr>
                <w:b/>
                <w:bCs/>
              </w:rPr>
            </w:pPr>
          </w:p>
          <w:p w14:paraId="34C9614F" w14:textId="77777777" w:rsidR="00BB4391" w:rsidRPr="00F626A9" w:rsidRDefault="00BB4391" w:rsidP="008D55E0">
            <w:pPr>
              <w:autoSpaceDE w:val="0"/>
              <w:autoSpaceDN w:val="0"/>
              <w:adjustRightInd w:val="0"/>
            </w:pPr>
            <w:r w:rsidRPr="00F626A9">
              <w:rPr>
                <w:b/>
                <w:bCs/>
                <w:color w:val="000000"/>
              </w:rPr>
              <w:t>SCP GUILHEMSANG-DULOUT Avocats</w:t>
            </w:r>
          </w:p>
          <w:p w14:paraId="2CA6DDF4" w14:textId="77777777" w:rsidR="00BB4391" w:rsidRPr="00F626A9" w:rsidRDefault="00BB4391" w:rsidP="008D55E0">
            <w:pPr>
              <w:autoSpaceDE w:val="0"/>
              <w:autoSpaceDN w:val="0"/>
              <w:adjustRightInd w:val="0"/>
            </w:pPr>
            <w:r w:rsidRPr="00F626A9">
              <w:rPr>
                <w:b/>
                <w:bCs/>
                <w:color w:val="000000"/>
              </w:rPr>
              <w:t xml:space="preserve">2 rue des Barnabites    </w:t>
            </w:r>
          </w:p>
          <w:p w14:paraId="189DB3B5" w14:textId="77777777" w:rsidR="00BB4391" w:rsidRPr="00F626A9" w:rsidRDefault="00BB4391" w:rsidP="008D55E0">
            <w:pPr>
              <w:autoSpaceDE w:val="0"/>
              <w:autoSpaceDN w:val="0"/>
              <w:adjustRightInd w:val="0"/>
            </w:pPr>
            <w:r w:rsidRPr="00F626A9">
              <w:rPr>
                <w:b/>
                <w:bCs/>
                <w:color w:val="000000"/>
              </w:rPr>
              <w:t>40100 DAX</w:t>
            </w:r>
          </w:p>
          <w:p w14:paraId="7503E6F7" w14:textId="77777777" w:rsidR="00BB4391" w:rsidRPr="00F626A9" w:rsidRDefault="00BB4391" w:rsidP="008D55E0">
            <w:pPr>
              <w:autoSpaceDE w:val="0"/>
              <w:autoSpaceDN w:val="0"/>
              <w:adjustRightInd w:val="0"/>
            </w:pPr>
            <w:r w:rsidRPr="00F626A9">
              <w:rPr>
                <w:b/>
                <w:bCs/>
                <w:color w:val="000000"/>
              </w:rPr>
              <w:t xml:space="preserve">Tél : 05-58-90-07-58 </w:t>
            </w:r>
          </w:p>
          <w:p w14:paraId="31C0851F" w14:textId="4E842179" w:rsidR="00BB4391" w:rsidRPr="00F626A9" w:rsidRDefault="00BB4391" w:rsidP="008D55E0">
            <w:pPr>
              <w:rPr>
                <w:b/>
                <w:bCs/>
              </w:rPr>
            </w:pPr>
            <w:r w:rsidRPr="00F626A9">
              <w:rPr>
                <w:b/>
                <w:bCs/>
                <w:color w:val="000000"/>
              </w:rPr>
              <w:tab/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BFC59C" w14:textId="77777777" w:rsidR="00BB4391" w:rsidRPr="00F626A9" w:rsidRDefault="00BB4391" w:rsidP="008D55E0">
            <w:pPr>
              <w:rPr>
                <w:b/>
                <w:bCs/>
              </w:rPr>
            </w:pPr>
          </w:p>
        </w:tc>
      </w:tr>
    </w:tbl>
    <w:p w14:paraId="033A1B01" w14:textId="062B91C7" w:rsidR="00BB4391" w:rsidRPr="00F626A9" w:rsidRDefault="00BB4391" w:rsidP="00BB4391">
      <w:pPr>
        <w:pStyle w:val="Adresse"/>
        <w:rPr>
          <w:rFonts w:cs="Times New Roman"/>
          <w:szCs w:val="24"/>
        </w:rPr>
      </w:pPr>
    </w:p>
    <w:p w14:paraId="5084402E" w14:textId="7C9F0A16" w:rsidR="00BB4391" w:rsidRPr="00F626A9" w:rsidRDefault="00BB4391" w:rsidP="00BB4391">
      <w:pPr>
        <w:pStyle w:val="Adresse"/>
        <w:rPr>
          <w:rFonts w:cs="Times New Roman"/>
          <w:szCs w:val="24"/>
        </w:rPr>
      </w:pPr>
    </w:p>
    <w:p w14:paraId="7C52E4FA" w14:textId="77777777" w:rsidR="00BB4391" w:rsidRPr="00F626A9" w:rsidRDefault="00BB4391" w:rsidP="00BB4391">
      <w:pPr>
        <w:pStyle w:val="Adresse"/>
        <w:rPr>
          <w:rFonts w:cs="Times New Roman"/>
          <w:szCs w:val="24"/>
        </w:rPr>
      </w:pPr>
    </w:p>
    <w:p w14:paraId="672AB93F" w14:textId="77777777" w:rsidR="00BB4391" w:rsidRPr="00F626A9" w:rsidRDefault="00BB4391" w:rsidP="00BB4391">
      <w:pPr>
        <w:pStyle w:val="Adresse"/>
        <w:ind w:left="0"/>
        <w:jc w:val="center"/>
        <w:rPr>
          <w:rFonts w:cs="Times New Roman"/>
          <w:szCs w:val="24"/>
          <w:u w:val="single"/>
        </w:rPr>
      </w:pPr>
      <w:r w:rsidRPr="00F626A9">
        <w:rPr>
          <w:rFonts w:cs="Times New Roman"/>
          <w:szCs w:val="24"/>
          <w:u w:val="single"/>
        </w:rPr>
        <w:t>OFFRE DE COLLABORATION LIBERALE A TEMPS COMPLET</w:t>
      </w:r>
    </w:p>
    <w:p w14:paraId="6D119574" w14:textId="77777777" w:rsidR="00BB4391" w:rsidRPr="00F626A9" w:rsidRDefault="00BB4391" w:rsidP="00BB4391">
      <w:pPr>
        <w:pStyle w:val="Adresse"/>
        <w:rPr>
          <w:rFonts w:cs="Times New Roman"/>
          <w:szCs w:val="24"/>
        </w:rPr>
      </w:pPr>
    </w:p>
    <w:p w14:paraId="569F85BD" w14:textId="77777777" w:rsidR="00BB4391" w:rsidRPr="00F626A9" w:rsidRDefault="00BB4391" w:rsidP="00BB4391">
      <w:pPr>
        <w:pStyle w:val="references"/>
        <w:rPr>
          <w:sz w:val="24"/>
          <w:szCs w:val="24"/>
          <w:lang w:val="fr-FR"/>
        </w:rPr>
      </w:pPr>
    </w:p>
    <w:p w14:paraId="40DA9494" w14:textId="092152B0" w:rsidR="00BB4391" w:rsidRPr="00F626A9" w:rsidRDefault="00BB4391" w:rsidP="00BB4391">
      <w:pPr>
        <w:pStyle w:val="references"/>
        <w:jc w:val="both"/>
        <w:rPr>
          <w:sz w:val="24"/>
          <w:szCs w:val="24"/>
          <w:lang w:val="fr-FR"/>
        </w:rPr>
      </w:pPr>
      <w:r w:rsidRPr="00F626A9">
        <w:rPr>
          <w:sz w:val="24"/>
          <w:szCs w:val="24"/>
          <w:lang w:val="fr-FR"/>
        </w:rPr>
        <w:t>La SCP GUILHEMSANG – DULOUT est un cabinet spécialisé en Droit de la construction avec une vocation généraliste, recherche un(e) collaborateur(trice) à temps plein au sein de son équipe composée de :</w:t>
      </w:r>
    </w:p>
    <w:p w14:paraId="779DF4D5" w14:textId="01C677E8" w:rsidR="00BB4391" w:rsidRPr="00F626A9" w:rsidRDefault="00BB4391" w:rsidP="00BB4391">
      <w:pPr>
        <w:pStyle w:val="references"/>
        <w:jc w:val="both"/>
        <w:rPr>
          <w:sz w:val="24"/>
          <w:szCs w:val="24"/>
          <w:lang w:val="fr-FR"/>
        </w:rPr>
      </w:pPr>
    </w:p>
    <w:p w14:paraId="35F2C1BE" w14:textId="2F84C01F" w:rsidR="00BB4391" w:rsidRPr="00F626A9" w:rsidRDefault="00BB4391" w:rsidP="00BB4391">
      <w:pPr>
        <w:pStyle w:val="references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F626A9">
        <w:rPr>
          <w:sz w:val="24"/>
          <w:szCs w:val="24"/>
          <w:lang w:val="fr-FR"/>
        </w:rPr>
        <w:t>2 assistantes juridiques ;</w:t>
      </w:r>
    </w:p>
    <w:p w14:paraId="72F386DE" w14:textId="77777777" w:rsidR="00783123" w:rsidRDefault="00BB4391" w:rsidP="00BB4391">
      <w:pPr>
        <w:pStyle w:val="references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F626A9">
        <w:rPr>
          <w:sz w:val="24"/>
          <w:szCs w:val="24"/>
          <w:lang w:val="fr-FR"/>
        </w:rPr>
        <w:t>2 avocates associées</w:t>
      </w:r>
      <w:r w:rsidR="00783123">
        <w:rPr>
          <w:sz w:val="24"/>
          <w:szCs w:val="24"/>
          <w:lang w:val="fr-FR"/>
        </w:rPr>
        <w:t> ;</w:t>
      </w:r>
    </w:p>
    <w:p w14:paraId="12CB294D" w14:textId="365DFB72" w:rsidR="00BB4391" w:rsidRPr="00F626A9" w:rsidRDefault="00783123" w:rsidP="00BB4391">
      <w:pPr>
        <w:pStyle w:val="references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 collaborateur</w:t>
      </w:r>
      <w:r w:rsidR="00BB4391" w:rsidRPr="00F626A9">
        <w:rPr>
          <w:sz w:val="24"/>
          <w:szCs w:val="24"/>
          <w:lang w:val="fr-FR"/>
        </w:rPr>
        <w:t>.</w:t>
      </w:r>
    </w:p>
    <w:p w14:paraId="3B572120" w14:textId="189E8997" w:rsidR="00BB4391" w:rsidRPr="00F626A9" w:rsidRDefault="00BB4391" w:rsidP="00BB4391">
      <w:pPr>
        <w:pStyle w:val="references"/>
        <w:jc w:val="both"/>
        <w:rPr>
          <w:sz w:val="24"/>
          <w:szCs w:val="24"/>
          <w:lang w:val="fr-FR"/>
        </w:rPr>
      </w:pPr>
    </w:p>
    <w:p w14:paraId="4324B8D4" w14:textId="350EC769" w:rsidR="00BB4391" w:rsidRPr="00F626A9" w:rsidRDefault="00BB4391" w:rsidP="00BB4391">
      <w:pPr>
        <w:pStyle w:val="references"/>
        <w:jc w:val="both"/>
        <w:rPr>
          <w:sz w:val="24"/>
          <w:szCs w:val="24"/>
          <w:lang w:val="fr-FR"/>
        </w:rPr>
      </w:pPr>
      <w:r w:rsidRPr="00F626A9">
        <w:rPr>
          <w:sz w:val="24"/>
          <w:szCs w:val="24"/>
          <w:lang w:val="fr-FR"/>
        </w:rPr>
        <w:t>La clientèle est composée d’instutionnels et de particuliers.</w:t>
      </w:r>
    </w:p>
    <w:p w14:paraId="1304EA47" w14:textId="3E9C652F" w:rsidR="00BB4391" w:rsidRPr="00F626A9" w:rsidRDefault="00BB4391" w:rsidP="00BB4391">
      <w:pPr>
        <w:pStyle w:val="references"/>
        <w:jc w:val="both"/>
        <w:rPr>
          <w:sz w:val="24"/>
          <w:szCs w:val="24"/>
          <w:lang w:val="fr-FR"/>
        </w:rPr>
      </w:pPr>
    </w:p>
    <w:p w14:paraId="10E2892E" w14:textId="76AEC757" w:rsidR="00BB4391" w:rsidRPr="00F626A9" w:rsidRDefault="00BB4391" w:rsidP="00BB4391">
      <w:pPr>
        <w:pStyle w:val="references"/>
        <w:jc w:val="both"/>
        <w:rPr>
          <w:sz w:val="24"/>
          <w:szCs w:val="24"/>
          <w:lang w:val="fr-FR"/>
        </w:rPr>
      </w:pPr>
      <w:r w:rsidRPr="00F626A9">
        <w:rPr>
          <w:sz w:val="24"/>
          <w:szCs w:val="24"/>
          <w:lang w:val="fr-FR"/>
        </w:rPr>
        <w:t>Nous intervenons en droit de la famille, droit pénal, droit de contrats, droit commercial, baux commerciaux, etc…</w:t>
      </w:r>
    </w:p>
    <w:p w14:paraId="34DFA89A" w14:textId="77777777" w:rsidR="00BB4391" w:rsidRPr="00F626A9" w:rsidRDefault="00BB4391" w:rsidP="00BB4391">
      <w:pPr>
        <w:pStyle w:val="references"/>
        <w:jc w:val="both"/>
        <w:rPr>
          <w:sz w:val="24"/>
          <w:szCs w:val="24"/>
          <w:lang w:val="fr-FR"/>
        </w:rPr>
      </w:pPr>
    </w:p>
    <w:p w14:paraId="1C82C158" w14:textId="3B686E9D" w:rsidR="00BB4391" w:rsidRPr="00F626A9" w:rsidRDefault="00BB4391" w:rsidP="00BB4391">
      <w:pPr>
        <w:pStyle w:val="Lettre"/>
        <w:rPr>
          <w:rFonts w:cs="Times New Roman"/>
          <w:szCs w:val="24"/>
        </w:rPr>
      </w:pPr>
      <w:r w:rsidRPr="00F626A9">
        <w:rPr>
          <w:rFonts w:cs="Times New Roman"/>
          <w:szCs w:val="24"/>
        </w:rPr>
        <w:t>Mission :</w:t>
      </w:r>
    </w:p>
    <w:p w14:paraId="30684F28" w14:textId="2CB18E5E" w:rsidR="00BB4391" w:rsidRPr="00F626A9" w:rsidRDefault="00BB4391" w:rsidP="00BB4391">
      <w:pPr>
        <w:pStyle w:val="Lettre"/>
        <w:rPr>
          <w:rFonts w:cs="Times New Roman"/>
          <w:szCs w:val="24"/>
        </w:rPr>
      </w:pPr>
    </w:p>
    <w:p w14:paraId="32AF8803" w14:textId="7401E1D2" w:rsidR="00BB4391" w:rsidRPr="00F626A9" w:rsidRDefault="00BB4391" w:rsidP="00BB4391">
      <w:pPr>
        <w:pStyle w:val="Lettre"/>
        <w:numPr>
          <w:ilvl w:val="0"/>
          <w:numId w:val="1"/>
        </w:numPr>
        <w:rPr>
          <w:rFonts w:cs="Times New Roman"/>
          <w:szCs w:val="24"/>
        </w:rPr>
      </w:pPr>
      <w:r w:rsidRPr="00F626A9">
        <w:rPr>
          <w:rFonts w:cs="Times New Roman"/>
          <w:szCs w:val="24"/>
        </w:rPr>
        <w:t>Intervention auprès de nos clients ;</w:t>
      </w:r>
    </w:p>
    <w:p w14:paraId="07412250" w14:textId="67B6BC12" w:rsidR="00BB4391" w:rsidRPr="00F626A9" w:rsidRDefault="00F626A9" w:rsidP="00BB4391">
      <w:pPr>
        <w:pStyle w:val="Lettre"/>
        <w:numPr>
          <w:ilvl w:val="0"/>
          <w:numId w:val="1"/>
        </w:numPr>
        <w:rPr>
          <w:rFonts w:cs="Times New Roman"/>
          <w:szCs w:val="24"/>
        </w:rPr>
      </w:pPr>
      <w:r w:rsidRPr="00F626A9">
        <w:rPr>
          <w:rFonts w:cs="Times New Roman"/>
          <w:szCs w:val="24"/>
        </w:rPr>
        <w:t>Rédaction des actes courants ;</w:t>
      </w:r>
    </w:p>
    <w:p w14:paraId="33514A7D" w14:textId="495A0634" w:rsidR="00F626A9" w:rsidRPr="00F626A9" w:rsidRDefault="00F626A9" w:rsidP="00BB4391">
      <w:pPr>
        <w:pStyle w:val="Lettre"/>
        <w:numPr>
          <w:ilvl w:val="0"/>
          <w:numId w:val="1"/>
        </w:numPr>
        <w:rPr>
          <w:rFonts w:cs="Times New Roman"/>
          <w:szCs w:val="24"/>
        </w:rPr>
      </w:pPr>
      <w:r w:rsidRPr="00F626A9">
        <w:rPr>
          <w:rFonts w:cs="Times New Roman"/>
          <w:szCs w:val="24"/>
        </w:rPr>
        <w:t>Plaidoiries devant le Tribunal judiciaire ;</w:t>
      </w:r>
    </w:p>
    <w:p w14:paraId="1DACD62E" w14:textId="6F725D5E" w:rsidR="00F626A9" w:rsidRPr="00F626A9" w:rsidRDefault="00F626A9" w:rsidP="00BB4391">
      <w:pPr>
        <w:pStyle w:val="Lettre"/>
        <w:numPr>
          <w:ilvl w:val="0"/>
          <w:numId w:val="1"/>
        </w:numPr>
        <w:rPr>
          <w:rFonts w:cs="Times New Roman"/>
          <w:szCs w:val="24"/>
        </w:rPr>
      </w:pPr>
      <w:r w:rsidRPr="00F626A9">
        <w:rPr>
          <w:rFonts w:cs="Times New Roman"/>
          <w:szCs w:val="24"/>
        </w:rPr>
        <w:t>Liste des tâches non limitative.</w:t>
      </w:r>
    </w:p>
    <w:p w14:paraId="1174CF05" w14:textId="4936ADA3" w:rsidR="00F626A9" w:rsidRPr="00F626A9" w:rsidRDefault="00F626A9" w:rsidP="00F626A9">
      <w:pPr>
        <w:pStyle w:val="Lettre"/>
        <w:rPr>
          <w:rFonts w:cs="Times New Roman"/>
          <w:szCs w:val="24"/>
        </w:rPr>
      </w:pPr>
    </w:p>
    <w:p w14:paraId="51B0103E" w14:textId="486B64C8" w:rsidR="00F626A9" w:rsidRPr="00F626A9" w:rsidRDefault="00F626A9" w:rsidP="00F626A9">
      <w:pPr>
        <w:pStyle w:val="Lettre"/>
        <w:rPr>
          <w:rFonts w:cs="Times New Roman"/>
          <w:szCs w:val="24"/>
        </w:rPr>
      </w:pPr>
      <w:r w:rsidRPr="00F626A9">
        <w:rPr>
          <w:rFonts w:cs="Times New Roman"/>
          <w:szCs w:val="24"/>
        </w:rPr>
        <w:t>Titulaire du CAPA, débutant accepté.</w:t>
      </w:r>
    </w:p>
    <w:p w14:paraId="34CE2D8E" w14:textId="77777777" w:rsidR="00BB4391" w:rsidRPr="00F626A9" w:rsidRDefault="00BB4391" w:rsidP="00BB4391">
      <w:pPr>
        <w:pStyle w:val="Lettre"/>
        <w:rPr>
          <w:rFonts w:cs="Times New Roman"/>
          <w:szCs w:val="24"/>
        </w:rPr>
      </w:pPr>
    </w:p>
    <w:p w14:paraId="64B661D9" w14:textId="0CA8F308" w:rsidR="00BB4391" w:rsidRPr="00F626A9" w:rsidRDefault="00F626A9" w:rsidP="00BB4391">
      <w:pPr>
        <w:pStyle w:val="Lettre"/>
        <w:rPr>
          <w:rFonts w:cs="Times New Roman"/>
          <w:szCs w:val="24"/>
        </w:rPr>
      </w:pPr>
      <w:r w:rsidRPr="00F626A9">
        <w:rPr>
          <w:rFonts w:cs="Times New Roman"/>
          <w:szCs w:val="24"/>
        </w:rPr>
        <w:t>M</w:t>
      </w:r>
      <w:r w:rsidR="00BB4391" w:rsidRPr="00F626A9">
        <w:rPr>
          <w:rFonts w:cs="Times New Roman"/>
          <w:szCs w:val="24"/>
        </w:rPr>
        <w:t>otivé(e), rigoureux(se), organisé(e), autonome</w:t>
      </w:r>
      <w:r>
        <w:rPr>
          <w:rFonts w:cs="Times New Roman"/>
          <w:szCs w:val="24"/>
        </w:rPr>
        <w:t xml:space="preserve">, </w:t>
      </w:r>
      <w:r w:rsidR="00BB4391" w:rsidRPr="00F626A9">
        <w:rPr>
          <w:rFonts w:cs="Times New Roman"/>
          <w:szCs w:val="24"/>
        </w:rPr>
        <w:t>qualités rédactionnelles, d'analyse et de synthèse et bon relationnel</w:t>
      </w:r>
      <w:r w:rsidRPr="00F626A9">
        <w:rPr>
          <w:rFonts w:cs="Times New Roman"/>
          <w:szCs w:val="24"/>
        </w:rPr>
        <w:t xml:space="preserve"> sont vos principales qualités</w:t>
      </w:r>
      <w:r w:rsidR="00BB4391" w:rsidRPr="00F626A9">
        <w:rPr>
          <w:rFonts w:cs="Times New Roman"/>
          <w:szCs w:val="24"/>
        </w:rPr>
        <w:t xml:space="preserve">. </w:t>
      </w:r>
    </w:p>
    <w:p w14:paraId="43D4A3B0" w14:textId="77777777" w:rsidR="00BB4391" w:rsidRPr="00F626A9" w:rsidRDefault="00BB4391" w:rsidP="00BB4391">
      <w:pPr>
        <w:pStyle w:val="Lettre"/>
        <w:rPr>
          <w:rFonts w:cs="Times New Roman"/>
          <w:szCs w:val="24"/>
        </w:rPr>
      </w:pPr>
    </w:p>
    <w:p w14:paraId="4F987951" w14:textId="77777777" w:rsidR="00BB4391" w:rsidRPr="00F626A9" w:rsidRDefault="00BB4391" w:rsidP="00BB4391">
      <w:pPr>
        <w:pStyle w:val="Lettre"/>
        <w:rPr>
          <w:rFonts w:cs="Times New Roman"/>
          <w:szCs w:val="24"/>
        </w:rPr>
      </w:pPr>
      <w:r w:rsidRPr="00F626A9">
        <w:rPr>
          <w:rFonts w:cs="Times New Roman"/>
          <w:szCs w:val="24"/>
        </w:rPr>
        <w:t xml:space="preserve">La maitrise des outils informatiques est indispensable. </w:t>
      </w:r>
    </w:p>
    <w:p w14:paraId="27730539" w14:textId="77777777" w:rsidR="00BB4391" w:rsidRPr="00F626A9" w:rsidRDefault="00BB4391" w:rsidP="00BB4391">
      <w:pPr>
        <w:pStyle w:val="Lettre"/>
        <w:rPr>
          <w:rFonts w:cs="Times New Roman"/>
          <w:szCs w:val="24"/>
        </w:rPr>
      </w:pPr>
    </w:p>
    <w:p w14:paraId="029C2BA9" w14:textId="77777777" w:rsidR="00BB4391" w:rsidRPr="00F626A9" w:rsidRDefault="00BB4391" w:rsidP="00BB4391">
      <w:pPr>
        <w:pStyle w:val="Lettre"/>
        <w:rPr>
          <w:rFonts w:cs="Times New Roman"/>
          <w:szCs w:val="24"/>
        </w:rPr>
      </w:pPr>
      <w:r w:rsidRPr="00F626A9">
        <w:rPr>
          <w:rFonts w:cs="Times New Roman"/>
          <w:szCs w:val="24"/>
        </w:rPr>
        <w:t>Rémunération : rétrocession d’honoraires selon profil.</w:t>
      </w:r>
    </w:p>
    <w:p w14:paraId="3C439E9A" w14:textId="77777777" w:rsidR="00BB4391" w:rsidRPr="00F626A9" w:rsidRDefault="00BB4391" w:rsidP="00BB4391">
      <w:pPr>
        <w:pStyle w:val="Lettre"/>
        <w:rPr>
          <w:rFonts w:cs="Times New Roman"/>
          <w:szCs w:val="24"/>
        </w:rPr>
      </w:pPr>
    </w:p>
    <w:p w14:paraId="09285A3C" w14:textId="77777777" w:rsidR="00BB4391" w:rsidRPr="00F626A9" w:rsidRDefault="00BB4391" w:rsidP="00BB4391">
      <w:pPr>
        <w:pStyle w:val="Lettre"/>
        <w:rPr>
          <w:rFonts w:cs="Times New Roman"/>
          <w:szCs w:val="24"/>
        </w:rPr>
      </w:pPr>
      <w:r w:rsidRPr="00F626A9">
        <w:rPr>
          <w:rFonts w:cs="Times New Roman"/>
          <w:szCs w:val="24"/>
        </w:rPr>
        <w:t>Statut proposé : Collaboration libérale</w:t>
      </w:r>
    </w:p>
    <w:p w14:paraId="4B6AC595" w14:textId="163DD353" w:rsidR="00BB4391" w:rsidRPr="00F626A9" w:rsidRDefault="00BB4391" w:rsidP="00BB4391">
      <w:pPr>
        <w:pStyle w:val="Lettre"/>
        <w:rPr>
          <w:rFonts w:cs="Times New Roman"/>
          <w:szCs w:val="24"/>
        </w:rPr>
      </w:pPr>
      <w:bookmarkStart w:id="0" w:name="_Hlk109925874"/>
      <w:r w:rsidRPr="00F626A9">
        <w:rPr>
          <w:rFonts w:cs="Times New Roman"/>
          <w:szCs w:val="24"/>
        </w:rPr>
        <w:t xml:space="preserve">Localisation : </w:t>
      </w:r>
      <w:r w:rsidR="00F626A9">
        <w:rPr>
          <w:rFonts w:cs="Times New Roman"/>
          <w:szCs w:val="24"/>
        </w:rPr>
        <w:t>DAX et HOSSEGOR</w:t>
      </w:r>
    </w:p>
    <w:bookmarkEnd w:id="0"/>
    <w:p w14:paraId="2E1FA60F" w14:textId="45E459C6" w:rsidR="008A4FF0" w:rsidRPr="00F626A9" w:rsidRDefault="00BB4391" w:rsidP="00F626A9">
      <w:pPr>
        <w:pStyle w:val="Lettre"/>
        <w:rPr>
          <w:rFonts w:cs="Times New Roman"/>
          <w:szCs w:val="24"/>
        </w:rPr>
      </w:pPr>
      <w:r w:rsidRPr="00F626A9">
        <w:rPr>
          <w:rFonts w:cs="Times New Roman"/>
          <w:szCs w:val="24"/>
        </w:rPr>
        <w:t xml:space="preserve">Courriel : </w:t>
      </w:r>
      <w:r w:rsidR="00F626A9" w:rsidRPr="00F626A9">
        <w:rPr>
          <w:rFonts w:cs="Times New Roman"/>
          <w:color w:val="000000"/>
          <w:szCs w:val="24"/>
          <w:shd w:val="clear" w:color="auto" w:fill="F5F5F5"/>
        </w:rPr>
        <w:t>avocatdulout@gmail.com</w:t>
      </w:r>
    </w:p>
    <w:sectPr w:rsidR="008A4FF0" w:rsidRPr="00F6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615E3"/>
    <w:multiLevelType w:val="hybridMultilevel"/>
    <w:tmpl w:val="804A301C"/>
    <w:lvl w:ilvl="0" w:tplc="1C068694"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91"/>
    <w:rsid w:val="003D3583"/>
    <w:rsid w:val="00783123"/>
    <w:rsid w:val="008A4FF0"/>
    <w:rsid w:val="00BB4391"/>
    <w:rsid w:val="00D80F7D"/>
    <w:rsid w:val="00E048D9"/>
    <w:rsid w:val="00F6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FE7E"/>
  <w15:chartTrackingRefBased/>
  <w15:docId w15:val="{A5CE619E-3F24-4575-A3E2-14561FDF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91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4391"/>
    <w:rPr>
      <w:color w:val="0563C1" w:themeColor="hyperlink"/>
      <w:u w:val="single"/>
    </w:rPr>
  </w:style>
  <w:style w:type="paragraph" w:customStyle="1" w:styleId="Adresse">
    <w:name w:val="Adresse"/>
    <w:uiPriority w:val="99"/>
    <w:rsid w:val="00BB4391"/>
    <w:pPr>
      <w:spacing w:after="0" w:line="240" w:lineRule="auto"/>
      <w:ind w:left="5103"/>
    </w:pPr>
    <w:rPr>
      <w:rFonts w:eastAsia="Times New Roman"/>
      <w:sz w:val="24"/>
      <w:lang w:eastAsia="fr-FR"/>
    </w:rPr>
  </w:style>
  <w:style w:type="paragraph" w:customStyle="1" w:styleId="Lettre">
    <w:name w:val="Lettre"/>
    <w:uiPriority w:val="99"/>
    <w:rsid w:val="00BB4391"/>
    <w:pPr>
      <w:spacing w:after="0" w:line="240" w:lineRule="auto"/>
      <w:jc w:val="both"/>
    </w:pPr>
    <w:rPr>
      <w:rFonts w:eastAsia="Times New Roman"/>
      <w:sz w:val="24"/>
      <w:lang w:eastAsia="fr-FR"/>
    </w:rPr>
  </w:style>
  <w:style w:type="paragraph" w:customStyle="1" w:styleId="references">
    <w:name w:val="references"/>
    <w:uiPriority w:val="99"/>
    <w:rsid w:val="00BB4391"/>
    <w:pPr>
      <w:spacing w:after="0" w:line="240" w:lineRule="auto"/>
    </w:pPr>
    <w:rPr>
      <w:rFonts w:eastAsia="Times New Roman" w:cs="Times New Roman"/>
      <w:noProof/>
      <w:sz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DULOUT</dc:creator>
  <cp:keywords/>
  <dc:description/>
  <cp:lastModifiedBy>Scp DULOUT</cp:lastModifiedBy>
  <cp:revision>6</cp:revision>
  <dcterms:created xsi:type="dcterms:W3CDTF">2022-09-28T11:56:00Z</dcterms:created>
  <dcterms:modified xsi:type="dcterms:W3CDTF">2024-03-06T14:16:00Z</dcterms:modified>
</cp:coreProperties>
</file>